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04058D" w14:textId="259E27DB" w:rsidR="00422BFE" w:rsidRDefault="00422BFE" w:rsidP="00422BFE">
      <w:pPr>
        <w:spacing w:after="0" w:line="360" w:lineRule="auto"/>
        <w:jc w:val="center"/>
        <w:rPr>
          <w:rFonts w:ascii="Arial" w:hAnsi="Arial" w:cs="Arial"/>
          <w:b/>
          <w:u w:val="single"/>
        </w:rPr>
      </w:pPr>
      <w:r w:rsidRPr="00422BFE">
        <w:rPr>
          <w:rFonts w:ascii="Arial" w:hAnsi="Arial" w:cs="Arial"/>
          <w:b/>
          <w:u w:val="single"/>
        </w:rPr>
        <w:t xml:space="preserve">ATA DE JULGAMENTO E HABILITAÇÃO DE DISPENSA </w:t>
      </w:r>
      <w:r w:rsidR="004851B1">
        <w:rPr>
          <w:rFonts w:ascii="Arial" w:hAnsi="Arial" w:cs="Arial"/>
          <w:b/>
          <w:u w:val="single"/>
        </w:rPr>
        <w:t>228</w:t>
      </w:r>
      <w:r w:rsidRPr="00563C57">
        <w:rPr>
          <w:rFonts w:ascii="Arial" w:hAnsi="Arial" w:cs="Arial"/>
          <w:b/>
          <w:u w:val="single"/>
        </w:rPr>
        <w:t>/202</w:t>
      </w:r>
      <w:r w:rsidR="00ED59E2">
        <w:rPr>
          <w:rFonts w:ascii="Arial" w:hAnsi="Arial" w:cs="Arial"/>
          <w:b/>
          <w:u w:val="single"/>
        </w:rPr>
        <w:t>6</w:t>
      </w:r>
    </w:p>
    <w:p w14:paraId="0C55BAC2" w14:textId="57173E91" w:rsidR="00422BFE" w:rsidRPr="00422BFE" w:rsidRDefault="00422BFE" w:rsidP="00422BFE">
      <w:pPr>
        <w:spacing w:after="0"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Processo Administrativo </w:t>
      </w:r>
      <w:r w:rsidRPr="00563C57">
        <w:rPr>
          <w:rFonts w:ascii="Arial" w:hAnsi="Arial" w:cs="Arial"/>
          <w:b/>
        </w:rPr>
        <w:t>nº</w:t>
      </w:r>
      <w:r w:rsidR="00411791">
        <w:rPr>
          <w:rFonts w:ascii="Arial" w:hAnsi="Arial" w:cs="Arial"/>
          <w:b/>
        </w:rPr>
        <w:t xml:space="preserve"> </w:t>
      </w:r>
      <w:r w:rsidR="004851B1">
        <w:rPr>
          <w:rFonts w:ascii="Arial" w:hAnsi="Arial" w:cs="Arial"/>
          <w:b/>
        </w:rPr>
        <w:t>340</w:t>
      </w:r>
      <w:r w:rsidR="0013380B">
        <w:rPr>
          <w:rFonts w:ascii="Arial" w:hAnsi="Arial" w:cs="Arial"/>
          <w:b/>
        </w:rPr>
        <w:t>/</w:t>
      </w:r>
      <w:r w:rsidRPr="00563C57">
        <w:rPr>
          <w:rFonts w:ascii="Arial" w:hAnsi="Arial" w:cs="Arial"/>
          <w:b/>
        </w:rPr>
        <w:t>202</w:t>
      </w:r>
      <w:r w:rsidR="00ED59E2">
        <w:rPr>
          <w:rFonts w:ascii="Arial" w:hAnsi="Arial" w:cs="Arial"/>
          <w:b/>
        </w:rPr>
        <w:t>6</w:t>
      </w:r>
    </w:p>
    <w:p w14:paraId="4FEA515C" w14:textId="77777777" w:rsidR="00422BFE" w:rsidRDefault="00422BFE" w:rsidP="00BD131C">
      <w:pPr>
        <w:spacing w:after="0" w:line="360" w:lineRule="auto"/>
        <w:jc w:val="both"/>
        <w:rPr>
          <w:rFonts w:ascii="Arial" w:hAnsi="Arial" w:cs="Arial"/>
        </w:rPr>
      </w:pPr>
    </w:p>
    <w:p w14:paraId="129A5914" w14:textId="7CF842CC" w:rsidR="00BD131C" w:rsidRPr="00312C3F" w:rsidRDefault="00BD131C" w:rsidP="00766CA3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422BFE">
        <w:rPr>
          <w:rFonts w:ascii="Arial" w:hAnsi="Arial" w:cs="Arial"/>
        </w:rPr>
        <w:t xml:space="preserve">Ao </w:t>
      </w:r>
      <w:r w:rsidR="00D105F5">
        <w:rPr>
          <w:rFonts w:ascii="Arial" w:hAnsi="Arial" w:cs="Arial"/>
        </w:rPr>
        <w:t xml:space="preserve">vigésimo </w:t>
      </w:r>
      <w:r w:rsidR="00B6023E">
        <w:rPr>
          <w:rFonts w:ascii="Arial" w:hAnsi="Arial" w:cs="Arial"/>
        </w:rPr>
        <w:t>oitavo</w:t>
      </w:r>
      <w:r w:rsidR="00D105F5">
        <w:rPr>
          <w:rFonts w:ascii="Arial" w:hAnsi="Arial" w:cs="Arial"/>
        </w:rPr>
        <w:t xml:space="preserve"> dia</w:t>
      </w:r>
      <w:r w:rsidRPr="00563C57">
        <w:rPr>
          <w:rFonts w:ascii="Arial" w:hAnsi="Arial" w:cs="Arial"/>
        </w:rPr>
        <w:t xml:space="preserve"> do mês de</w:t>
      </w:r>
      <w:r w:rsidR="00563C57">
        <w:rPr>
          <w:rFonts w:ascii="Arial" w:hAnsi="Arial" w:cs="Arial"/>
        </w:rPr>
        <w:t xml:space="preserve"> </w:t>
      </w:r>
      <w:r w:rsidR="004851B1">
        <w:rPr>
          <w:rFonts w:ascii="Arial" w:hAnsi="Arial" w:cs="Arial"/>
        </w:rPr>
        <w:t>outubro</w:t>
      </w:r>
      <w:r w:rsidRPr="00422BFE">
        <w:rPr>
          <w:rFonts w:ascii="Arial" w:hAnsi="Arial" w:cs="Arial"/>
        </w:rPr>
        <w:t xml:space="preserve"> do ano de dois mil e vinte e </w:t>
      </w:r>
      <w:r w:rsidR="00D81DBE">
        <w:rPr>
          <w:rFonts w:ascii="Arial" w:hAnsi="Arial" w:cs="Arial"/>
        </w:rPr>
        <w:t>seis</w:t>
      </w:r>
      <w:r w:rsidRPr="00422BFE">
        <w:rPr>
          <w:rFonts w:ascii="Arial" w:hAnsi="Arial" w:cs="Arial"/>
        </w:rPr>
        <w:t xml:space="preserve">, </w:t>
      </w:r>
      <w:r w:rsidRPr="00563C57">
        <w:rPr>
          <w:rFonts w:ascii="Arial" w:hAnsi="Arial" w:cs="Arial"/>
        </w:rPr>
        <w:t>às 1</w:t>
      </w:r>
      <w:r w:rsidR="00985AF2">
        <w:rPr>
          <w:rFonts w:ascii="Arial" w:hAnsi="Arial" w:cs="Arial"/>
        </w:rPr>
        <w:t>6</w:t>
      </w:r>
      <w:r w:rsidRPr="00563C57">
        <w:rPr>
          <w:rFonts w:ascii="Arial" w:hAnsi="Arial" w:cs="Arial"/>
        </w:rPr>
        <w:t>h</w:t>
      </w:r>
      <w:r w:rsidR="008454C5">
        <w:rPr>
          <w:rFonts w:ascii="Arial" w:hAnsi="Arial" w:cs="Arial"/>
        </w:rPr>
        <w:t>30min</w:t>
      </w:r>
      <w:r w:rsidRPr="00422BFE">
        <w:rPr>
          <w:rFonts w:ascii="Arial" w:hAnsi="Arial" w:cs="Arial"/>
        </w:rPr>
        <w:t xml:space="preserve">, </w:t>
      </w:r>
      <w:r w:rsidR="00DD5B8E">
        <w:rPr>
          <w:rFonts w:ascii="Arial" w:hAnsi="Arial" w:cs="Arial"/>
        </w:rPr>
        <w:t xml:space="preserve">a </w:t>
      </w:r>
      <w:r w:rsidRPr="00422BFE">
        <w:rPr>
          <w:rFonts w:ascii="Arial" w:hAnsi="Arial" w:cs="Arial"/>
        </w:rPr>
        <w:t>Superintendência de Compras, situada n</w:t>
      </w:r>
      <w:r w:rsidR="00DD5B8E">
        <w:rPr>
          <w:rFonts w:ascii="Arial" w:hAnsi="Arial" w:cs="Arial"/>
        </w:rPr>
        <w:t>o prédio da</w:t>
      </w:r>
      <w:r w:rsidRPr="00422BFE">
        <w:rPr>
          <w:rFonts w:ascii="Arial" w:hAnsi="Arial" w:cs="Arial"/>
        </w:rPr>
        <w:t xml:space="preserve"> Prefeitura Municipal de Guaçuí, Praça João Acacinho, nº 01, Centro, foi aberta a sessão de julgamento das propostas e habilitação da DISPENSA DE LICITAÇÃO acima referenciada, tendo como objeto </w:t>
      </w:r>
      <w:r w:rsidR="004851B1" w:rsidRPr="004851B1">
        <w:rPr>
          <w:rFonts w:ascii="Arial" w:hAnsi="Arial" w:cs="Arial"/>
          <w:b/>
          <w:bCs/>
          <w:sz w:val="20"/>
          <w:szCs w:val="20"/>
        </w:rPr>
        <w:t>PROJETO DE REFORMA E AMPLIANÇÃO DE UNIDADES BÁSICAS DE SAÚDE DO MUNICÍPIO DE GUAÇUÍ</w:t>
      </w:r>
      <w:r w:rsidR="0013380B">
        <w:rPr>
          <w:rFonts w:ascii="Arial" w:hAnsi="Arial" w:cs="Arial"/>
          <w:b/>
          <w:bCs/>
        </w:rPr>
        <w:t>,</w:t>
      </w:r>
      <w:r w:rsidR="007F3BE3">
        <w:rPr>
          <w:rFonts w:ascii="Arial" w:hAnsi="Arial" w:cs="Arial"/>
          <w:b/>
          <w:bCs/>
        </w:rPr>
        <w:t xml:space="preserve"> </w:t>
      </w:r>
      <w:r w:rsidR="007F3BE3">
        <w:rPr>
          <w:rFonts w:ascii="Arial" w:hAnsi="Arial" w:cs="Arial"/>
        </w:rPr>
        <w:t>c</w:t>
      </w:r>
      <w:r w:rsidRPr="00422BFE">
        <w:rPr>
          <w:rFonts w:ascii="Arial" w:hAnsi="Arial" w:cs="Arial"/>
        </w:rPr>
        <w:t>onforme anexo aos autos, foi publicado o Aviso de Dispensa e o Termo de Referência</w:t>
      </w:r>
      <w:r w:rsidR="00D00854">
        <w:rPr>
          <w:rFonts w:ascii="Arial" w:hAnsi="Arial" w:cs="Arial"/>
        </w:rPr>
        <w:t xml:space="preserve"> veiculados aos meios de publicidade legal no </w:t>
      </w:r>
      <w:r w:rsidR="004C02AB" w:rsidRPr="004C02AB">
        <w:rPr>
          <w:rFonts w:ascii="Arial" w:hAnsi="Arial" w:cs="Arial"/>
        </w:rPr>
        <w:t>dia</w:t>
      </w:r>
      <w:r w:rsidR="00D00854" w:rsidRPr="009B4E3E">
        <w:rPr>
          <w:rFonts w:ascii="Arial" w:hAnsi="Arial" w:cs="Arial"/>
          <w:b/>
          <w:bCs/>
        </w:rPr>
        <w:t xml:space="preserve"> </w:t>
      </w:r>
      <w:r w:rsidR="00D105F5">
        <w:rPr>
          <w:rFonts w:ascii="Arial" w:hAnsi="Arial" w:cs="Arial"/>
          <w:b/>
          <w:bCs/>
          <w:sz w:val="20"/>
          <w:szCs w:val="20"/>
        </w:rPr>
        <w:t>2</w:t>
      </w:r>
      <w:r w:rsidR="004851B1">
        <w:rPr>
          <w:rFonts w:ascii="Arial" w:hAnsi="Arial" w:cs="Arial"/>
          <w:b/>
          <w:bCs/>
          <w:sz w:val="20"/>
          <w:szCs w:val="20"/>
        </w:rPr>
        <w:t>6</w:t>
      </w:r>
      <w:r w:rsidR="00631CFA" w:rsidRPr="009B4E3E">
        <w:rPr>
          <w:rFonts w:ascii="Arial" w:hAnsi="Arial" w:cs="Arial"/>
          <w:b/>
          <w:bCs/>
          <w:sz w:val="20"/>
          <w:szCs w:val="20"/>
        </w:rPr>
        <w:t>/</w:t>
      </w:r>
      <w:r w:rsidR="004851B1">
        <w:rPr>
          <w:rFonts w:ascii="Arial" w:hAnsi="Arial" w:cs="Arial"/>
          <w:b/>
          <w:bCs/>
          <w:sz w:val="20"/>
          <w:szCs w:val="20"/>
        </w:rPr>
        <w:t>10</w:t>
      </w:r>
      <w:r w:rsidR="00631CFA" w:rsidRPr="009B4E3E">
        <w:rPr>
          <w:rFonts w:ascii="Arial" w:hAnsi="Arial" w:cs="Arial"/>
          <w:b/>
          <w:bCs/>
          <w:sz w:val="20"/>
          <w:szCs w:val="20"/>
        </w:rPr>
        <w:t>/202</w:t>
      </w:r>
      <w:r w:rsidR="007F0745">
        <w:rPr>
          <w:rFonts w:ascii="Arial" w:hAnsi="Arial" w:cs="Arial"/>
          <w:b/>
          <w:bCs/>
          <w:sz w:val="20"/>
          <w:szCs w:val="20"/>
        </w:rPr>
        <w:t>6</w:t>
      </w:r>
      <w:r w:rsidR="00EF5EA2">
        <w:rPr>
          <w:rFonts w:ascii="Arial" w:hAnsi="Arial" w:cs="Arial"/>
          <w:b/>
          <w:bCs/>
          <w:sz w:val="20"/>
          <w:szCs w:val="20"/>
        </w:rPr>
        <w:t xml:space="preserve"> até </w:t>
      </w:r>
      <w:r w:rsidR="00D105F5">
        <w:rPr>
          <w:rFonts w:ascii="Arial" w:hAnsi="Arial" w:cs="Arial"/>
          <w:b/>
          <w:bCs/>
          <w:sz w:val="20"/>
          <w:szCs w:val="20"/>
        </w:rPr>
        <w:t>27</w:t>
      </w:r>
      <w:r w:rsidR="00EF5EA2">
        <w:rPr>
          <w:rFonts w:ascii="Arial" w:hAnsi="Arial" w:cs="Arial"/>
          <w:b/>
          <w:bCs/>
          <w:sz w:val="20"/>
          <w:szCs w:val="20"/>
        </w:rPr>
        <w:t>/</w:t>
      </w:r>
      <w:r w:rsidR="004851B1">
        <w:rPr>
          <w:rFonts w:ascii="Arial" w:hAnsi="Arial" w:cs="Arial"/>
          <w:b/>
          <w:bCs/>
          <w:sz w:val="20"/>
          <w:szCs w:val="20"/>
        </w:rPr>
        <w:t>10</w:t>
      </w:r>
      <w:r w:rsidR="00EF5EA2">
        <w:rPr>
          <w:rFonts w:ascii="Arial" w:hAnsi="Arial" w:cs="Arial"/>
          <w:b/>
          <w:bCs/>
          <w:sz w:val="20"/>
          <w:szCs w:val="20"/>
        </w:rPr>
        <w:t>/2026</w:t>
      </w:r>
      <w:r w:rsidR="00F651D8">
        <w:rPr>
          <w:rFonts w:ascii="Arial" w:hAnsi="Arial" w:cs="Arial"/>
          <w:b/>
          <w:bCs/>
          <w:sz w:val="20"/>
          <w:szCs w:val="20"/>
        </w:rPr>
        <w:t>.</w:t>
      </w:r>
      <w:r w:rsidR="00D00854">
        <w:rPr>
          <w:rFonts w:ascii="Arial" w:hAnsi="Arial" w:cs="Arial"/>
        </w:rPr>
        <w:t xml:space="preserve"> Diário Oficial dos Munícipios (DOM) e Portal Nacional de Compras Públicas (PNCP)</w:t>
      </w:r>
      <w:r w:rsidRPr="00422BFE">
        <w:rPr>
          <w:rFonts w:ascii="Arial" w:hAnsi="Arial" w:cs="Arial"/>
        </w:rPr>
        <w:t xml:space="preserve"> para ser seguido,</w:t>
      </w:r>
      <w:r w:rsidR="00422BFE">
        <w:rPr>
          <w:rFonts w:ascii="Arial" w:hAnsi="Arial" w:cs="Arial"/>
        </w:rPr>
        <w:t xml:space="preserve"> </w:t>
      </w:r>
      <w:r w:rsidRPr="00422BFE">
        <w:rPr>
          <w:rFonts w:ascii="Arial" w:hAnsi="Arial" w:cs="Arial"/>
        </w:rPr>
        <w:t>no intuito de buscar interessados e assegurar proposta</w:t>
      </w:r>
      <w:r w:rsidR="00422BFE">
        <w:rPr>
          <w:rFonts w:ascii="Arial" w:hAnsi="Arial" w:cs="Arial"/>
        </w:rPr>
        <w:t xml:space="preserve">s mais vantajosas ao município. </w:t>
      </w:r>
    </w:p>
    <w:p w14:paraId="46580199" w14:textId="77777777" w:rsidR="00DC23AB" w:rsidRDefault="00D00854" w:rsidP="00766CA3">
      <w:pPr>
        <w:spacing w:after="0" w:line="360" w:lineRule="auto"/>
        <w:jc w:val="both"/>
        <w:rPr>
          <w:rFonts w:ascii="Arial" w:hAnsi="Arial" w:cs="Arial"/>
        </w:rPr>
      </w:pPr>
      <w:r w:rsidRPr="00D00854">
        <w:rPr>
          <w:rFonts w:ascii="Arial" w:hAnsi="Arial" w:cs="Arial"/>
        </w:rPr>
        <w:t>Decorrido o prazo de publicação, reuniram</w:t>
      </w:r>
      <w:r w:rsidR="00DC23AB">
        <w:rPr>
          <w:rFonts w:ascii="Arial" w:hAnsi="Arial" w:cs="Arial"/>
        </w:rPr>
        <w:t>-se para julgamento da proposta.</w:t>
      </w:r>
    </w:p>
    <w:p w14:paraId="3942204D" w14:textId="699A9F8E" w:rsidR="00422BFE" w:rsidRPr="00D949AA" w:rsidRDefault="00DC23AB" w:rsidP="00D949AA">
      <w:pPr>
        <w:tabs>
          <w:tab w:val="left" w:pos="2235"/>
        </w:tabs>
        <w:spacing w:after="0" w:line="240" w:lineRule="auto"/>
        <w:rPr>
          <w:rFonts w:ascii="Arial" w:hAnsi="Arial" w:cs="Arial"/>
          <w:b/>
          <w:bCs/>
        </w:rPr>
      </w:pPr>
      <w:r w:rsidRPr="00DC23AB">
        <w:rPr>
          <w:rFonts w:ascii="Arial" w:hAnsi="Arial" w:cs="Arial"/>
        </w:rPr>
        <w:t>Uma vez iniciada a sessão pelo Superintendente de Compras, designado pelo</w:t>
      </w:r>
      <w:r w:rsidRPr="00701161">
        <w:rPr>
          <w:rFonts w:ascii="Arial" w:hAnsi="Arial" w:cs="Arial"/>
        </w:rPr>
        <w:t xml:space="preserve"> Decreto nº </w:t>
      </w:r>
      <w:r w:rsidR="00701161" w:rsidRPr="00701161">
        <w:rPr>
          <w:rFonts w:ascii="Arial" w:hAnsi="Arial" w:cs="Arial"/>
        </w:rPr>
        <w:t>13.685</w:t>
      </w:r>
      <w:r w:rsidRPr="00701161">
        <w:rPr>
          <w:rFonts w:ascii="Arial" w:hAnsi="Arial" w:cs="Arial"/>
        </w:rPr>
        <w:t>/2025,</w:t>
      </w:r>
      <w:r w:rsidRPr="00DC23AB">
        <w:rPr>
          <w:rFonts w:ascii="Arial" w:hAnsi="Arial" w:cs="Arial"/>
          <w:color w:val="FF0000"/>
        </w:rPr>
        <w:t xml:space="preserve"> </w:t>
      </w:r>
      <w:r w:rsidRPr="002258C1">
        <w:rPr>
          <w:rFonts w:ascii="Arial" w:hAnsi="Arial" w:cs="Arial"/>
          <w:color w:val="000000" w:themeColor="text1"/>
        </w:rPr>
        <w:t xml:space="preserve">constatou-se </w:t>
      </w:r>
      <w:r w:rsidR="00422BFE" w:rsidRPr="00DC23AB">
        <w:rPr>
          <w:rFonts w:ascii="Arial" w:hAnsi="Arial" w:cs="Arial"/>
        </w:rPr>
        <w:t>que a empresa</w:t>
      </w:r>
      <w:r w:rsidR="001619DF">
        <w:rPr>
          <w:rFonts w:ascii="Arial" w:hAnsi="Arial" w:cs="Arial"/>
          <w:b/>
          <w:bCs/>
          <w:color w:val="000000" w:themeColor="text1"/>
        </w:rPr>
        <w:t>,</w:t>
      </w:r>
      <w:r w:rsidR="00F52066">
        <w:rPr>
          <w:rFonts w:ascii="Arial" w:hAnsi="Arial" w:cs="Arial"/>
          <w:b/>
          <w:bCs/>
          <w:color w:val="000000" w:themeColor="text1"/>
        </w:rPr>
        <w:t xml:space="preserve"> </w:t>
      </w:r>
      <w:r w:rsidR="004851B1">
        <w:rPr>
          <w:rFonts w:ascii="Arial" w:hAnsi="Arial" w:cs="Arial"/>
          <w:b/>
          <w:bCs/>
        </w:rPr>
        <w:t>RODOLFO &amp; FARIA ENGENHARIA E CONSTRUÇÃO LTDA</w:t>
      </w:r>
      <w:r w:rsidR="00B6023E">
        <w:rPr>
          <w:rFonts w:ascii="Arial" w:hAnsi="Arial" w:cs="Arial"/>
          <w:b/>
          <w:bCs/>
        </w:rPr>
        <w:t xml:space="preserve"> e </w:t>
      </w:r>
      <w:r w:rsidR="00B6023E" w:rsidRPr="00B6023E">
        <w:rPr>
          <w:rFonts w:ascii="Arial" w:hAnsi="Arial" w:cs="Arial"/>
          <w:b/>
          <w:bCs/>
        </w:rPr>
        <w:t>FOCUS CONSTRUCOES E PROJETOS EM BIM LTDA</w:t>
      </w:r>
      <w:r w:rsidR="00B6023E">
        <w:rPr>
          <w:rFonts w:ascii="Arial" w:hAnsi="Arial" w:cs="Arial"/>
          <w:b/>
          <w:bCs/>
        </w:rPr>
        <w:t xml:space="preserve"> </w:t>
      </w:r>
      <w:r w:rsidR="00422BFE">
        <w:rPr>
          <w:rFonts w:ascii="Arial" w:hAnsi="Arial" w:cs="Arial"/>
        </w:rPr>
        <w:t>apresen</w:t>
      </w:r>
      <w:r w:rsidR="00B6023E">
        <w:rPr>
          <w:rFonts w:ascii="Arial" w:hAnsi="Arial" w:cs="Arial"/>
        </w:rPr>
        <w:t>taram</w:t>
      </w:r>
      <w:r w:rsidR="00422BFE">
        <w:rPr>
          <w:rFonts w:ascii="Arial" w:hAnsi="Arial" w:cs="Arial"/>
        </w:rPr>
        <w:t xml:space="preserve"> proposta</w:t>
      </w:r>
      <w:r w:rsidR="00B6023E">
        <w:rPr>
          <w:rFonts w:ascii="Arial" w:hAnsi="Arial" w:cs="Arial"/>
        </w:rPr>
        <w:t>s</w:t>
      </w:r>
      <w:r w:rsidR="00D105F5">
        <w:rPr>
          <w:rFonts w:ascii="Arial" w:hAnsi="Arial" w:cs="Arial"/>
        </w:rPr>
        <w:t xml:space="preserve"> </w:t>
      </w:r>
      <w:r w:rsidR="005C161B">
        <w:rPr>
          <w:rFonts w:ascii="Arial" w:hAnsi="Arial" w:cs="Arial"/>
        </w:rPr>
        <w:t>comerc</w:t>
      </w:r>
      <w:r w:rsidR="00687703">
        <w:rPr>
          <w:rFonts w:ascii="Arial" w:hAnsi="Arial" w:cs="Arial"/>
        </w:rPr>
        <w:t>ia</w:t>
      </w:r>
      <w:r w:rsidR="00B6023E">
        <w:rPr>
          <w:rFonts w:ascii="Arial" w:hAnsi="Arial" w:cs="Arial"/>
        </w:rPr>
        <w:t>is</w:t>
      </w:r>
      <w:r w:rsidR="005C161B">
        <w:rPr>
          <w:rFonts w:ascii="Arial" w:hAnsi="Arial" w:cs="Arial"/>
        </w:rPr>
        <w:t>,</w:t>
      </w:r>
      <w:r w:rsidR="00BB2B55">
        <w:rPr>
          <w:rFonts w:ascii="Arial" w:hAnsi="Arial" w:cs="Arial"/>
        </w:rPr>
        <w:t xml:space="preserve"> dentro do prazo estabelecido,</w:t>
      </w:r>
      <w:r w:rsidR="00422BFE">
        <w:rPr>
          <w:rFonts w:ascii="Arial" w:hAnsi="Arial" w:cs="Arial"/>
        </w:rPr>
        <w:t xml:space="preserve"> com a documentação exigida no Aviso</w:t>
      </w:r>
      <w:r>
        <w:rPr>
          <w:rFonts w:ascii="Arial" w:hAnsi="Arial" w:cs="Arial"/>
        </w:rPr>
        <w:t>, portanto, não foi observado qualquer irregularidade</w:t>
      </w:r>
      <w:r w:rsidR="00BB2B55" w:rsidRPr="00BB2B55">
        <w:rPr>
          <w:rFonts w:ascii="Arial" w:hAnsi="Arial" w:cs="Arial"/>
        </w:rPr>
        <w:t>, conforme estipulado no edital.</w:t>
      </w:r>
    </w:p>
    <w:p w14:paraId="654D5F23" w14:textId="77777777" w:rsidR="00437B2E" w:rsidRDefault="00437B2E" w:rsidP="00766CA3">
      <w:pPr>
        <w:spacing w:after="0" w:line="240" w:lineRule="auto"/>
        <w:jc w:val="both"/>
        <w:rPr>
          <w:rFonts w:ascii="Arial" w:hAnsi="Arial" w:cs="Arial"/>
        </w:rPr>
      </w:pPr>
    </w:p>
    <w:p w14:paraId="38DDFC05" w14:textId="6AA7DCF6" w:rsidR="00D00854" w:rsidRDefault="00BB2B55" w:rsidP="00766CA3">
      <w:pPr>
        <w:spacing w:after="0" w:line="240" w:lineRule="auto"/>
        <w:jc w:val="both"/>
        <w:rPr>
          <w:rFonts w:ascii="Arial" w:hAnsi="Arial" w:cs="Arial"/>
        </w:rPr>
      </w:pPr>
      <w:r w:rsidRPr="00BB2B55">
        <w:rPr>
          <w:rFonts w:ascii="Arial" w:hAnsi="Arial" w:cs="Arial"/>
        </w:rPr>
        <w:t>Tendo em vista, a análise dos documentos de habilitação e da proposta quanto aos</w:t>
      </w:r>
      <w:r w:rsidR="009B4E3E">
        <w:rPr>
          <w:rFonts w:ascii="Arial" w:hAnsi="Arial" w:cs="Arial"/>
        </w:rPr>
        <w:t xml:space="preserve"> </w:t>
      </w:r>
      <w:r w:rsidR="00DC23AB">
        <w:rPr>
          <w:rFonts w:ascii="Arial" w:hAnsi="Arial" w:cs="Arial"/>
        </w:rPr>
        <w:t xml:space="preserve">critérios exigidos no edital o Superintendente </w:t>
      </w:r>
      <w:r w:rsidRPr="00BB2B55">
        <w:rPr>
          <w:rFonts w:ascii="Arial" w:hAnsi="Arial" w:cs="Arial"/>
        </w:rPr>
        <w:t>elaborou o seguinte quadro</w:t>
      </w:r>
      <w:r w:rsidR="00EC0A93">
        <w:rPr>
          <w:rFonts w:ascii="Arial" w:hAnsi="Arial" w:cs="Arial"/>
        </w:rPr>
        <w:t xml:space="preserve"> comparativo</w:t>
      </w:r>
      <w:r w:rsidRPr="00BB2B55">
        <w:rPr>
          <w:rFonts w:ascii="Arial" w:hAnsi="Arial" w:cs="Arial"/>
        </w:rPr>
        <w:t xml:space="preserve"> </w:t>
      </w:r>
      <w:r w:rsidR="00EC0A93">
        <w:rPr>
          <w:rFonts w:ascii="Arial" w:hAnsi="Arial" w:cs="Arial"/>
        </w:rPr>
        <w:t>de preços</w:t>
      </w:r>
      <w:r w:rsidRPr="00BB2B55">
        <w:rPr>
          <w:rFonts w:ascii="Arial" w:hAnsi="Arial" w:cs="Arial"/>
        </w:rPr>
        <w:t xml:space="preserve"> das propostas</w:t>
      </w:r>
      <w:r w:rsidR="00DD5B8E">
        <w:rPr>
          <w:rFonts w:ascii="Arial" w:hAnsi="Arial" w:cs="Arial"/>
        </w:rPr>
        <w:t xml:space="preserve"> sob critério de MENOR PREÇO</w:t>
      </w:r>
      <w:r w:rsidR="00D1703D">
        <w:rPr>
          <w:rFonts w:ascii="Arial" w:hAnsi="Arial" w:cs="Arial"/>
        </w:rPr>
        <w:t>.</w:t>
      </w:r>
    </w:p>
    <w:p w14:paraId="44D4A96D" w14:textId="77777777" w:rsidR="009B4E3E" w:rsidRPr="00BB2B55" w:rsidRDefault="009B4E3E" w:rsidP="00766CA3">
      <w:pPr>
        <w:spacing w:after="0" w:line="240" w:lineRule="auto"/>
        <w:jc w:val="both"/>
        <w:rPr>
          <w:rFonts w:ascii="Arial" w:hAnsi="Arial" w:cs="Arial"/>
        </w:rPr>
      </w:pPr>
    </w:p>
    <w:p w14:paraId="49B851D4" w14:textId="3810316B" w:rsidR="0084198F" w:rsidRDefault="00DD5B8E" w:rsidP="00891B44">
      <w:pPr>
        <w:spacing w:after="0" w:line="240" w:lineRule="auto"/>
        <w:rPr>
          <w:rFonts w:ascii="Arial" w:hAnsi="Arial" w:cs="Arial"/>
        </w:rPr>
      </w:pPr>
      <w:r w:rsidRPr="00DD5B8E">
        <w:rPr>
          <w:rFonts w:ascii="Arial" w:hAnsi="Arial" w:cs="Arial"/>
        </w:rPr>
        <w:t>Constatado o atendimento às exigências da Dispensa de Licitação nº</w:t>
      </w:r>
      <w:r w:rsidR="00CC41DC">
        <w:rPr>
          <w:rFonts w:ascii="Arial" w:hAnsi="Arial" w:cs="Arial"/>
        </w:rPr>
        <w:t xml:space="preserve"> </w:t>
      </w:r>
      <w:r w:rsidR="004851B1">
        <w:rPr>
          <w:rFonts w:ascii="Arial" w:hAnsi="Arial" w:cs="Arial"/>
        </w:rPr>
        <w:t>228</w:t>
      </w:r>
      <w:r w:rsidRPr="00DD5B8E">
        <w:rPr>
          <w:rFonts w:ascii="Arial" w:hAnsi="Arial" w:cs="Arial"/>
        </w:rPr>
        <w:t>/</w:t>
      </w:r>
      <w:r>
        <w:rPr>
          <w:rFonts w:ascii="Arial" w:hAnsi="Arial" w:cs="Arial"/>
        </w:rPr>
        <w:t>202</w:t>
      </w:r>
      <w:r w:rsidR="00ED59E2">
        <w:rPr>
          <w:rFonts w:ascii="Arial" w:hAnsi="Arial" w:cs="Arial"/>
        </w:rPr>
        <w:t>6</w:t>
      </w:r>
      <w:r w:rsidR="00DC23AB">
        <w:rPr>
          <w:rFonts w:ascii="Arial" w:hAnsi="Arial" w:cs="Arial"/>
        </w:rPr>
        <w:t xml:space="preserve">, </w:t>
      </w:r>
      <w:r w:rsidR="004851B1">
        <w:rPr>
          <w:rFonts w:ascii="Arial" w:hAnsi="Arial" w:cs="Arial"/>
        </w:rPr>
        <w:t xml:space="preserve">a </w:t>
      </w:r>
      <w:r w:rsidR="00DC23AB">
        <w:rPr>
          <w:rFonts w:ascii="Arial" w:hAnsi="Arial" w:cs="Arial"/>
        </w:rPr>
        <w:t>Superintendente declara</w:t>
      </w:r>
      <w:r w:rsidRPr="00DD5B8E">
        <w:rPr>
          <w:rFonts w:ascii="Arial" w:hAnsi="Arial" w:cs="Arial"/>
        </w:rPr>
        <w:t xml:space="preserve"> a</w:t>
      </w:r>
      <w:r w:rsidR="00097EDB">
        <w:rPr>
          <w:rFonts w:ascii="Arial" w:hAnsi="Arial" w:cs="Arial"/>
        </w:rPr>
        <w:t xml:space="preserve"> </w:t>
      </w:r>
      <w:r w:rsidRPr="00DD5B8E">
        <w:rPr>
          <w:rFonts w:ascii="Arial" w:hAnsi="Arial" w:cs="Arial"/>
        </w:rPr>
        <w:t>licitante</w:t>
      </w:r>
      <w:r w:rsidR="00D105F5">
        <w:rPr>
          <w:rFonts w:ascii="Arial" w:hAnsi="Arial" w:cs="Arial"/>
        </w:rPr>
        <w:t xml:space="preserve"> </w:t>
      </w:r>
      <w:r w:rsidRPr="00DD5B8E">
        <w:rPr>
          <w:rFonts w:ascii="Arial" w:hAnsi="Arial" w:cs="Arial"/>
        </w:rPr>
        <w:t>vencedora do certame</w:t>
      </w:r>
      <w:r w:rsidR="00134FC1">
        <w:rPr>
          <w:rFonts w:ascii="Arial" w:hAnsi="Arial" w:cs="Arial"/>
        </w:rPr>
        <w:t>:</w:t>
      </w:r>
    </w:p>
    <w:p w14:paraId="35809406" w14:textId="77777777" w:rsidR="00251E8B" w:rsidRDefault="00251E8B" w:rsidP="00891B44">
      <w:pPr>
        <w:spacing w:after="0" w:line="240" w:lineRule="auto"/>
        <w:rPr>
          <w:rFonts w:ascii="Arial" w:hAnsi="Arial" w:cs="Arial"/>
        </w:rPr>
      </w:pPr>
    </w:p>
    <w:p w14:paraId="5C2A923A" w14:textId="77777777" w:rsidR="004851B1" w:rsidRDefault="004851B1" w:rsidP="00251E8B">
      <w:pPr>
        <w:tabs>
          <w:tab w:val="left" w:pos="2235"/>
        </w:tabs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RODOLFO &amp; FARIA ENGENHARIA E CONSTRUÇÃO LTDA</w:t>
      </w:r>
    </w:p>
    <w:p w14:paraId="458D034B" w14:textId="02976FA1" w:rsidR="00251E8B" w:rsidRDefault="00251E8B" w:rsidP="00251E8B">
      <w:pPr>
        <w:tabs>
          <w:tab w:val="left" w:pos="2235"/>
        </w:tabs>
        <w:spacing w:after="0" w:line="240" w:lineRule="auto"/>
        <w:rPr>
          <w:rFonts w:ascii="Arial" w:hAnsi="Arial" w:cs="Arial"/>
          <w:b/>
          <w:bCs/>
        </w:rPr>
      </w:pPr>
      <w:r w:rsidRPr="00B3176A">
        <w:rPr>
          <w:rFonts w:ascii="Arial" w:hAnsi="Arial" w:cs="Arial"/>
        </w:rPr>
        <w:t>Perfazendo o total</w:t>
      </w:r>
      <w:r w:rsidRPr="00B27B28">
        <w:rPr>
          <w:rFonts w:ascii="Arial" w:hAnsi="Arial" w:cs="Arial"/>
          <w:b/>
          <w:bCs/>
        </w:rPr>
        <w:t xml:space="preserve"> </w:t>
      </w:r>
      <w:r w:rsidRPr="00C3602A">
        <w:rPr>
          <w:rFonts w:ascii="Arial" w:hAnsi="Arial" w:cs="Arial"/>
          <w:b/>
          <w:bCs/>
        </w:rPr>
        <w:t>R$</w:t>
      </w:r>
      <w:r>
        <w:rPr>
          <w:rFonts w:ascii="Arial" w:hAnsi="Arial" w:cs="Arial"/>
          <w:b/>
          <w:bCs/>
        </w:rPr>
        <w:t xml:space="preserve"> </w:t>
      </w:r>
      <w:r w:rsidR="00B6023E">
        <w:rPr>
          <w:rFonts w:ascii="Arial" w:hAnsi="Arial" w:cs="Arial"/>
          <w:b/>
          <w:bCs/>
        </w:rPr>
        <w:t>53.336,47</w:t>
      </w:r>
      <w:r w:rsidR="00D105F5">
        <w:rPr>
          <w:rFonts w:ascii="Arial" w:hAnsi="Arial" w:cs="Arial"/>
          <w:b/>
          <w:bCs/>
        </w:rPr>
        <w:t xml:space="preserve"> </w:t>
      </w:r>
      <w:r w:rsidR="00B6023E">
        <w:rPr>
          <w:rFonts w:ascii="Arial" w:hAnsi="Arial" w:cs="Arial"/>
          <w:b/>
          <w:bCs/>
        </w:rPr>
        <w:t>(c</w:t>
      </w:r>
      <w:r w:rsidR="00B6023E" w:rsidRPr="00B6023E">
        <w:rPr>
          <w:rFonts w:ascii="Arial" w:hAnsi="Arial" w:cs="Arial"/>
          <w:b/>
          <w:bCs/>
        </w:rPr>
        <w:t>inquenta e três mil, trezentos e trinta e seis reais e quarenta e sete centavos</w:t>
      </w:r>
      <w:r>
        <w:rPr>
          <w:rFonts w:ascii="Arial" w:hAnsi="Arial" w:cs="Arial"/>
          <w:b/>
          <w:bCs/>
        </w:rPr>
        <w:t>)</w:t>
      </w:r>
    </w:p>
    <w:p w14:paraId="323B444D" w14:textId="77777777" w:rsidR="00E15DEE" w:rsidRPr="00BC7FF6" w:rsidRDefault="00E15DEE" w:rsidP="00E15DEE">
      <w:pPr>
        <w:tabs>
          <w:tab w:val="left" w:pos="2235"/>
        </w:tabs>
        <w:spacing w:after="0" w:line="240" w:lineRule="auto"/>
        <w:jc w:val="both"/>
        <w:rPr>
          <w:rFonts w:ascii="Arial" w:hAnsi="Arial" w:cs="Arial"/>
          <w:b/>
          <w:bCs/>
        </w:rPr>
      </w:pPr>
    </w:p>
    <w:p w14:paraId="008B1690" w14:textId="471C0239" w:rsidR="00BD131C" w:rsidRDefault="00DD5B8E" w:rsidP="00766CA3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Nada mais havendo, eu, </w:t>
      </w:r>
      <w:r w:rsidR="004851B1">
        <w:rPr>
          <w:rFonts w:ascii="Arial" w:hAnsi="Arial" w:cs="Arial"/>
        </w:rPr>
        <w:t>Patrícia Fraga dos Santos</w:t>
      </w:r>
      <w:r>
        <w:rPr>
          <w:rFonts w:ascii="Arial" w:hAnsi="Arial" w:cs="Arial"/>
        </w:rPr>
        <w:t xml:space="preserve">, Superintendente de Compras </w:t>
      </w:r>
      <w:r w:rsidR="004851B1">
        <w:rPr>
          <w:rFonts w:ascii="Arial" w:hAnsi="Arial" w:cs="Arial"/>
        </w:rPr>
        <w:t xml:space="preserve">Interina </w:t>
      </w:r>
      <w:r>
        <w:rPr>
          <w:rFonts w:ascii="Arial" w:hAnsi="Arial" w:cs="Arial"/>
        </w:rPr>
        <w:t xml:space="preserve">do Munícipio de Guaçuí, lavro a presente ata que, em sinal de aprovação é assinada por mim. </w:t>
      </w:r>
    </w:p>
    <w:p w14:paraId="72ED3992" w14:textId="77777777" w:rsidR="00DD5B8E" w:rsidRPr="00422BFE" w:rsidRDefault="00DD5B8E" w:rsidP="00766CA3">
      <w:pPr>
        <w:spacing w:after="0" w:line="360" w:lineRule="auto"/>
        <w:jc w:val="both"/>
        <w:rPr>
          <w:rFonts w:ascii="Arial" w:hAnsi="Arial" w:cs="Arial"/>
        </w:rPr>
      </w:pPr>
    </w:p>
    <w:p w14:paraId="11C69D24" w14:textId="77777777" w:rsidR="00BD131C" w:rsidRPr="00422BFE" w:rsidRDefault="00BD131C" w:rsidP="00BD131C">
      <w:pPr>
        <w:spacing w:after="0" w:line="360" w:lineRule="auto"/>
        <w:jc w:val="both"/>
        <w:rPr>
          <w:rFonts w:ascii="Arial" w:hAnsi="Arial" w:cs="Arial"/>
        </w:rPr>
      </w:pPr>
    </w:p>
    <w:sectPr w:rsidR="00BD131C" w:rsidRPr="00422BFE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AF2B46" w14:textId="77777777" w:rsidR="00156308" w:rsidRDefault="00156308" w:rsidP="00BD131C">
      <w:pPr>
        <w:spacing w:after="0" w:line="240" w:lineRule="auto"/>
      </w:pPr>
      <w:r>
        <w:separator/>
      </w:r>
    </w:p>
  </w:endnote>
  <w:endnote w:type="continuationSeparator" w:id="0">
    <w:p w14:paraId="4E4432E1" w14:textId="77777777" w:rsidR="00156308" w:rsidRDefault="00156308" w:rsidP="00BD13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0D74A" w14:textId="77777777" w:rsidR="00BA2215" w:rsidRDefault="00BA2215" w:rsidP="00BA2215">
    <w:pPr>
      <w:pStyle w:val="Rodap"/>
    </w:pPr>
  </w:p>
  <w:p w14:paraId="394003DB" w14:textId="77777777" w:rsidR="00BA2215" w:rsidRDefault="00BA2215" w:rsidP="00BA2215">
    <w:pPr>
      <w:pStyle w:val="Rodap"/>
      <w:pBdr>
        <w:top w:val="single" w:sz="18" w:space="0" w:color="auto"/>
      </w:pBdr>
      <w:jc w:val="center"/>
      <w:rPr>
        <w:sz w:val="16"/>
        <w:szCs w:val="16"/>
      </w:rPr>
    </w:pPr>
    <w:r w:rsidRPr="003B4A1E">
      <w:rPr>
        <w:sz w:val="16"/>
        <w:szCs w:val="16"/>
      </w:rPr>
      <w:t>Praça João Acacinho – Centro - Guaçuí-ES – Tel.: (28) 3553-4938</w:t>
    </w:r>
  </w:p>
  <w:p w14:paraId="67E0B775" w14:textId="77777777" w:rsidR="00BA2215" w:rsidRPr="00BA2215" w:rsidRDefault="00CA7AB7" w:rsidP="00BA2215">
    <w:pPr>
      <w:pStyle w:val="Rodap"/>
      <w:pBdr>
        <w:top w:val="single" w:sz="18" w:space="0" w:color="auto"/>
      </w:pBdr>
      <w:jc w:val="center"/>
      <w:rPr>
        <w:sz w:val="16"/>
        <w:szCs w:val="16"/>
      </w:rPr>
    </w:pPr>
    <w:r>
      <w:rPr>
        <w:sz w:val="16"/>
        <w:szCs w:val="16"/>
      </w:rPr>
      <w:t>E</w:t>
    </w:r>
    <w:r w:rsidR="00BA2215">
      <w:rPr>
        <w:sz w:val="16"/>
        <w:szCs w:val="16"/>
      </w:rPr>
      <w:t xml:space="preserve">-mail: </w:t>
    </w:r>
    <w:hyperlink r:id="rId1" w:history="1">
      <w:r w:rsidR="00BA2215" w:rsidRPr="00BA2215">
        <w:rPr>
          <w:sz w:val="16"/>
          <w:szCs w:val="16"/>
        </w:rPr>
        <w:t>supcompras.secgestao.guacui@gmail.com</w:t>
      </w:r>
    </w:hyperlink>
    <w:r w:rsidR="00BA2215" w:rsidRPr="00BA2215">
      <w:rPr>
        <w:sz w:val="16"/>
        <w:szCs w:val="16"/>
      </w:rPr>
      <w:t xml:space="preserve">. </w:t>
    </w:r>
  </w:p>
  <w:p w14:paraId="32EAE79C" w14:textId="77777777" w:rsidR="00BA2215" w:rsidRPr="003B4A1E" w:rsidRDefault="00BA2215" w:rsidP="00BA2215">
    <w:pPr>
      <w:pStyle w:val="Rodap"/>
      <w:pBdr>
        <w:top w:val="single" w:sz="18" w:space="0" w:color="auto"/>
      </w:pBdr>
      <w:jc w:val="center"/>
      <w:rPr>
        <w:sz w:val="16"/>
        <w:szCs w:val="16"/>
      </w:rPr>
    </w:pPr>
    <w:r w:rsidRPr="003B4A1E">
      <w:rPr>
        <w:sz w:val="16"/>
        <w:szCs w:val="16"/>
      </w:rPr>
      <w:t>CEP. 29560-000</w:t>
    </w:r>
  </w:p>
  <w:p w14:paraId="78C418EB" w14:textId="77777777" w:rsidR="00BA2215" w:rsidRPr="00F14999" w:rsidRDefault="00BA2215" w:rsidP="00BA2215">
    <w:pPr>
      <w:pStyle w:val="Rodap"/>
      <w:pBdr>
        <w:top w:val="single" w:sz="18" w:space="0" w:color="auto"/>
      </w:pBdr>
      <w:jc w:val="center"/>
      <w:rPr>
        <w:sz w:val="16"/>
        <w:szCs w:val="16"/>
      </w:rPr>
    </w:pPr>
    <w:r w:rsidRPr="003B4A1E">
      <w:rPr>
        <w:sz w:val="16"/>
        <w:szCs w:val="16"/>
      </w:rPr>
      <w:t xml:space="preserve"> CNPJ. 27.174.135/0001-20</w:t>
    </w:r>
  </w:p>
  <w:p w14:paraId="15FCF9FE" w14:textId="77777777" w:rsidR="00BA2215" w:rsidRDefault="00BA221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0870F" w14:textId="77777777" w:rsidR="00156308" w:rsidRDefault="00156308" w:rsidP="00BD131C">
      <w:pPr>
        <w:spacing w:after="0" w:line="240" w:lineRule="auto"/>
      </w:pPr>
      <w:r>
        <w:separator/>
      </w:r>
    </w:p>
  </w:footnote>
  <w:footnote w:type="continuationSeparator" w:id="0">
    <w:p w14:paraId="62EE2301" w14:textId="77777777" w:rsidR="00156308" w:rsidRDefault="00156308" w:rsidP="00BD13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11F59" w14:textId="77777777" w:rsidR="00BA2215" w:rsidRDefault="00BA2215" w:rsidP="00BA2215">
    <w:pPr>
      <w:pStyle w:val="Cabealho"/>
      <w:tabs>
        <w:tab w:val="clear" w:pos="8504"/>
        <w:tab w:val="right" w:pos="8505"/>
      </w:tabs>
      <w:jc w:val="right"/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606E216F" wp14:editId="7C059B67">
          <wp:simplePos x="0" y="0"/>
          <wp:positionH relativeFrom="margin">
            <wp:align>center</wp:align>
          </wp:positionH>
          <wp:positionV relativeFrom="paragraph">
            <wp:posOffset>-177161</wp:posOffset>
          </wp:positionV>
          <wp:extent cx="716400" cy="666000"/>
          <wp:effectExtent l="0" t="0" r="7620" b="127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6400" cy="666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B0C8E84" w14:textId="77777777" w:rsidR="00BA2215" w:rsidRDefault="00BA2215" w:rsidP="00BA2215">
    <w:pPr>
      <w:pStyle w:val="Cabealho"/>
    </w:pPr>
  </w:p>
  <w:p w14:paraId="2BC46174" w14:textId="77777777" w:rsidR="00BA2215" w:rsidRPr="003B4A1E" w:rsidRDefault="00BA2215" w:rsidP="00BA2215">
    <w:pPr>
      <w:pStyle w:val="Cabealho"/>
      <w:rPr>
        <w:sz w:val="24"/>
        <w:szCs w:val="24"/>
      </w:rPr>
    </w:pPr>
  </w:p>
  <w:p w14:paraId="27DB7097" w14:textId="77777777" w:rsidR="00BA2215" w:rsidRDefault="00BA2215" w:rsidP="00BA2215">
    <w:pPr>
      <w:pStyle w:val="Cabealho"/>
      <w:tabs>
        <w:tab w:val="center" w:pos="4678"/>
        <w:tab w:val="left" w:pos="8404"/>
      </w:tabs>
      <w:spacing w:line="276" w:lineRule="auto"/>
      <w:jc w:val="center"/>
      <w:rPr>
        <w:b/>
        <w:sz w:val="24"/>
        <w:szCs w:val="24"/>
      </w:rPr>
    </w:pPr>
    <w:r w:rsidRPr="003B4A1E">
      <w:rPr>
        <w:b/>
        <w:sz w:val="24"/>
        <w:szCs w:val="24"/>
      </w:rPr>
      <w:t>PREFEITURA MUNICIPAL DE GUAÇUÍ-ES</w:t>
    </w:r>
  </w:p>
  <w:p w14:paraId="287B1557" w14:textId="77777777" w:rsidR="00BA2215" w:rsidRPr="00BA2215" w:rsidRDefault="00BA2215" w:rsidP="00BA2215">
    <w:pPr>
      <w:pStyle w:val="Cabealho"/>
      <w:tabs>
        <w:tab w:val="center" w:pos="4678"/>
        <w:tab w:val="left" w:pos="8404"/>
      </w:tabs>
      <w:spacing w:line="276" w:lineRule="auto"/>
      <w:jc w:val="center"/>
      <w:rPr>
        <w:b/>
        <w:i/>
        <w:sz w:val="24"/>
        <w:szCs w:val="24"/>
      </w:rPr>
    </w:pPr>
    <w:r w:rsidRPr="00BA2215">
      <w:rPr>
        <w:b/>
        <w:i/>
        <w:sz w:val="24"/>
        <w:szCs w:val="24"/>
      </w:rPr>
      <w:t>SUPERINTENDENCIA DE COMPRAS</w:t>
    </w:r>
  </w:p>
  <w:p w14:paraId="14EE8532" w14:textId="77777777" w:rsidR="00BA2215" w:rsidRDefault="00BA221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B0F93"/>
    <w:multiLevelType w:val="hybridMultilevel"/>
    <w:tmpl w:val="7D361AA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404032"/>
    <w:multiLevelType w:val="hybridMultilevel"/>
    <w:tmpl w:val="7D361AA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6745742">
    <w:abstractNumId w:val="0"/>
  </w:num>
  <w:num w:numId="2" w16cid:durableId="9671250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31C"/>
    <w:rsid w:val="00060D7B"/>
    <w:rsid w:val="00066B85"/>
    <w:rsid w:val="00097EDB"/>
    <w:rsid w:val="000B6B9D"/>
    <w:rsid w:val="000D5585"/>
    <w:rsid w:val="000E35BF"/>
    <w:rsid w:val="000F48FF"/>
    <w:rsid w:val="000F6183"/>
    <w:rsid w:val="00103DDF"/>
    <w:rsid w:val="0013380B"/>
    <w:rsid w:val="00134FC1"/>
    <w:rsid w:val="00156308"/>
    <w:rsid w:val="001619DF"/>
    <w:rsid w:val="00175931"/>
    <w:rsid w:val="00184A69"/>
    <w:rsid w:val="001936CC"/>
    <w:rsid w:val="00194A1C"/>
    <w:rsid w:val="00196215"/>
    <w:rsid w:val="00197AC5"/>
    <w:rsid w:val="001A3D34"/>
    <w:rsid w:val="001F63D9"/>
    <w:rsid w:val="002034F4"/>
    <w:rsid w:val="002067DA"/>
    <w:rsid w:val="002258C1"/>
    <w:rsid w:val="00250700"/>
    <w:rsid w:val="00251E8B"/>
    <w:rsid w:val="0025610A"/>
    <w:rsid w:val="00256B8E"/>
    <w:rsid w:val="002607B5"/>
    <w:rsid w:val="00270628"/>
    <w:rsid w:val="00275526"/>
    <w:rsid w:val="002B74C2"/>
    <w:rsid w:val="002C2856"/>
    <w:rsid w:val="002C451A"/>
    <w:rsid w:val="002C54E8"/>
    <w:rsid w:val="002D24DF"/>
    <w:rsid w:val="002D4D2B"/>
    <w:rsid w:val="002D535C"/>
    <w:rsid w:val="00312C3F"/>
    <w:rsid w:val="0032232F"/>
    <w:rsid w:val="00332B40"/>
    <w:rsid w:val="00333222"/>
    <w:rsid w:val="003708BF"/>
    <w:rsid w:val="003754A3"/>
    <w:rsid w:val="0037705D"/>
    <w:rsid w:val="00377BF1"/>
    <w:rsid w:val="003804CB"/>
    <w:rsid w:val="0039794F"/>
    <w:rsid w:val="003D51A9"/>
    <w:rsid w:val="003E1F73"/>
    <w:rsid w:val="00411791"/>
    <w:rsid w:val="00422BFE"/>
    <w:rsid w:val="00437B2E"/>
    <w:rsid w:val="0044227A"/>
    <w:rsid w:val="00446E95"/>
    <w:rsid w:val="00466C3A"/>
    <w:rsid w:val="00472340"/>
    <w:rsid w:val="00473538"/>
    <w:rsid w:val="00476C19"/>
    <w:rsid w:val="004851B1"/>
    <w:rsid w:val="0049159C"/>
    <w:rsid w:val="004B5CD6"/>
    <w:rsid w:val="004C02AB"/>
    <w:rsid w:val="004D696D"/>
    <w:rsid w:val="004E043D"/>
    <w:rsid w:val="004E4795"/>
    <w:rsid w:val="004F5B0E"/>
    <w:rsid w:val="0050467E"/>
    <w:rsid w:val="005116EE"/>
    <w:rsid w:val="005335DC"/>
    <w:rsid w:val="00563C57"/>
    <w:rsid w:val="005723AA"/>
    <w:rsid w:val="00572C6D"/>
    <w:rsid w:val="005911E1"/>
    <w:rsid w:val="00593164"/>
    <w:rsid w:val="005C161B"/>
    <w:rsid w:val="005D281E"/>
    <w:rsid w:val="005E2D96"/>
    <w:rsid w:val="006016AA"/>
    <w:rsid w:val="00617304"/>
    <w:rsid w:val="00622058"/>
    <w:rsid w:val="00624DF0"/>
    <w:rsid w:val="00631CFA"/>
    <w:rsid w:val="006545E7"/>
    <w:rsid w:val="00655467"/>
    <w:rsid w:val="00687703"/>
    <w:rsid w:val="006A2C30"/>
    <w:rsid w:val="006A4295"/>
    <w:rsid w:val="006B3E12"/>
    <w:rsid w:val="006E2324"/>
    <w:rsid w:val="00701161"/>
    <w:rsid w:val="00743879"/>
    <w:rsid w:val="007512F8"/>
    <w:rsid w:val="00752CFE"/>
    <w:rsid w:val="00764019"/>
    <w:rsid w:val="00766CA3"/>
    <w:rsid w:val="00783078"/>
    <w:rsid w:val="00797B2F"/>
    <w:rsid w:val="007A4B94"/>
    <w:rsid w:val="007E006F"/>
    <w:rsid w:val="007E0331"/>
    <w:rsid w:val="007F0745"/>
    <w:rsid w:val="007F30AE"/>
    <w:rsid w:val="007F3BE3"/>
    <w:rsid w:val="007F6CD1"/>
    <w:rsid w:val="008155F1"/>
    <w:rsid w:val="0084198F"/>
    <w:rsid w:val="008454C5"/>
    <w:rsid w:val="00866D73"/>
    <w:rsid w:val="00886389"/>
    <w:rsid w:val="00891B44"/>
    <w:rsid w:val="0090781D"/>
    <w:rsid w:val="00913CB6"/>
    <w:rsid w:val="0091603D"/>
    <w:rsid w:val="009164FD"/>
    <w:rsid w:val="00921FB5"/>
    <w:rsid w:val="00926D4F"/>
    <w:rsid w:val="009475B8"/>
    <w:rsid w:val="00972A72"/>
    <w:rsid w:val="0097646B"/>
    <w:rsid w:val="009771C4"/>
    <w:rsid w:val="00982C48"/>
    <w:rsid w:val="00985AF2"/>
    <w:rsid w:val="009917BF"/>
    <w:rsid w:val="009923D7"/>
    <w:rsid w:val="009B15CE"/>
    <w:rsid w:val="009B4E3E"/>
    <w:rsid w:val="009B6001"/>
    <w:rsid w:val="009F1FE4"/>
    <w:rsid w:val="009F2A2E"/>
    <w:rsid w:val="009F71B6"/>
    <w:rsid w:val="00A2147D"/>
    <w:rsid w:val="00A33DE3"/>
    <w:rsid w:val="00A37957"/>
    <w:rsid w:val="00A37F6A"/>
    <w:rsid w:val="00A44D4C"/>
    <w:rsid w:val="00A534F8"/>
    <w:rsid w:val="00A61963"/>
    <w:rsid w:val="00A768D4"/>
    <w:rsid w:val="00A80F51"/>
    <w:rsid w:val="00A83434"/>
    <w:rsid w:val="00A90B30"/>
    <w:rsid w:val="00AA0973"/>
    <w:rsid w:val="00AB5298"/>
    <w:rsid w:val="00AE0BC5"/>
    <w:rsid w:val="00B15CBE"/>
    <w:rsid w:val="00B25E7D"/>
    <w:rsid w:val="00B365CB"/>
    <w:rsid w:val="00B41721"/>
    <w:rsid w:val="00B51D42"/>
    <w:rsid w:val="00B6023E"/>
    <w:rsid w:val="00B72D65"/>
    <w:rsid w:val="00B73F52"/>
    <w:rsid w:val="00B850A6"/>
    <w:rsid w:val="00B92F24"/>
    <w:rsid w:val="00B962B4"/>
    <w:rsid w:val="00BA2215"/>
    <w:rsid w:val="00BB2B55"/>
    <w:rsid w:val="00BD131C"/>
    <w:rsid w:val="00BD5C93"/>
    <w:rsid w:val="00BE5F89"/>
    <w:rsid w:val="00BE7385"/>
    <w:rsid w:val="00C038B1"/>
    <w:rsid w:val="00C23B0F"/>
    <w:rsid w:val="00C3182B"/>
    <w:rsid w:val="00C72233"/>
    <w:rsid w:val="00C72C25"/>
    <w:rsid w:val="00C73430"/>
    <w:rsid w:val="00C80376"/>
    <w:rsid w:val="00C909B8"/>
    <w:rsid w:val="00CA7AB7"/>
    <w:rsid w:val="00CC41DC"/>
    <w:rsid w:val="00CD068A"/>
    <w:rsid w:val="00CE2B32"/>
    <w:rsid w:val="00CE4EDD"/>
    <w:rsid w:val="00CF73FC"/>
    <w:rsid w:val="00D00854"/>
    <w:rsid w:val="00D02552"/>
    <w:rsid w:val="00D0657A"/>
    <w:rsid w:val="00D07EC4"/>
    <w:rsid w:val="00D105F5"/>
    <w:rsid w:val="00D14C9A"/>
    <w:rsid w:val="00D1703D"/>
    <w:rsid w:val="00D218FE"/>
    <w:rsid w:val="00D4348F"/>
    <w:rsid w:val="00D529C6"/>
    <w:rsid w:val="00D6409C"/>
    <w:rsid w:val="00D7619E"/>
    <w:rsid w:val="00D809A8"/>
    <w:rsid w:val="00D81DBE"/>
    <w:rsid w:val="00D949AA"/>
    <w:rsid w:val="00D96DD5"/>
    <w:rsid w:val="00DA3DAE"/>
    <w:rsid w:val="00DB6689"/>
    <w:rsid w:val="00DC23AB"/>
    <w:rsid w:val="00DC6D07"/>
    <w:rsid w:val="00DD4DC3"/>
    <w:rsid w:val="00DD5B8E"/>
    <w:rsid w:val="00DE372F"/>
    <w:rsid w:val="00DE49CF"/>
    <w:rsid w:val="00E06D0B"/>
    <w:rsid w:val="00E13468"/>
    <w:rsid w:val="00E15DEE"/>
    <w:rsid w:val="00E22FFD"/>
    <w:rsid w:val="00E40E8B"/>
    <w:rsid w:val="00E47154"/>
    <w:rsid w:val="00E759B7"/>
    <w:rsid w:val="00E766E2"/>
    <w:rsid w:val="00E84A49"/>
    <w:rsid w:val="00E84A89"/>
    <w:rsid w:val="00E97012"/>
    <w:rsid w:val="00EC0434"/>
    <w:rsid w:val="00EC0A93"/>
    <w:rsid w:val="00EC1F6C"/>
    <w:rsid w:val="00ED59E2"/>
    <w:rsid w:val="00ED7975"/>
    <w:rsid w:val="00EF5EA2"/>
    <w:rsid w:val="00F0088B"/>
    <w:rsid w:val="00F2789B"/>
    <w:rsid w:val="00F350A2"/>
    <w:rsid w:val="00F37AB9"/>
    <w:rsid w:val="00F52066"/>
    <w:rsid w:val="00F63854"/>
    <w:rsid w:val="00F651D8"/>
    <w:rsid w:val="00F728E3"/>
    <w:rsid w:val="00F80513"/>
    <w:rsid w:val="00F87951"/>
    <w:rsid w:val="00FB3E60"/>
    <w:rsid w:val="00FC7A02"/>
    <w:rsid w:val="00FD7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DB8F5"/>
  <w15:chartTrackingRefBased/>
  <w15:docId w15:val="{4CC9D81E-447B-44D2-9DEF-65E38C915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6183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qFormat/>
    <w:rsid w:val="00BD131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BD131C"/>
  </w:style>
  <w:style w:type="paragraph" w:styleId="Rodap">
    <w:name w:val="footer"/>
    <w:basedOn w:val="Normal"/>
    <w:link w:val="RodapChar"/>
    <w:uiPriority w:val="99"/>
    <w:unhideWhenUsed/>
    <w:rsid w:val="00BD131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D131C"/>
  </w:style>
  <w:style w:type="paragraph" w:styleId="PargrafodaLista">
    <w:name w:val="List Paragraph"/>
    <w:basedOn w:val="Normal"/>
    <w:uiPriority w:val="34"/>
    <w:qFormat/>
    <w:rsid w:val="00422BFE"/>
    <w:pPr>
      <w:ind w:left="720"/>
      <w:contextualSpacing/>
    </w:pPr>
  </w:style>
  <w:style w:type="table" w:styleId="Tabelacomgrade">
    <w:name w:val="Table Grid"/>
    <w:basedOn w:val="Tabelanormal"/>
    <w:uiPriority w:val="59"/>
    <w:rsid w:val="00D008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BA221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39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upcompras.secgestao.guacui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CC7BBE-2B2A-4630-94E8-80621C43C5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719</TotalTime>
  <Pages>1</Pages>
  <Words>317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Usuário</cp:lastModifiedBy>
  <cp:revision>111</cp:revision>
  <dcterms:created xsi:type="dcterms:W3CDTF">2025-03-24T19:57:00Z</dcterms:created>
  <dcterms:modified xsi:type="dcterms:W3CDTF">2026-10-28T17:39:00Z</dcterms:modified>
</cp:coreProperties>
</file>